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79" w:rsidRPr="00926E14" w:rsidRDefault="00A40E79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40E7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Цепи якорные с распорками</w:t>
      </w:r>
    </w:p>
    <w:p w:rsidR="007879AC" w:rsidRPr="00A40E79" w:rsidRDefault="007879AC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Chain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anchor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with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spacers</w:t>
      </w:r>
      <w:proofErr w:type="spellEnd"/>
    </w:p>
    <w:p w:rsidR="00A40E79" w:rsidRPr="00A40E79" w:rsidRDefault="00A40E79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8FBA93" wp14:editId="1AF57E1C">
            <wp:extent cx="3867150" cy="2619375"/>
            <wp:effectExtent l="0" t="0" r="0" b="9525"/>
            <wp:docPr id="2" name="Рисунок 2" descr="http://www.flot-servis.ru/%D0%A6%D0%B5%D0%BF%D0%B8%20%D1%8F%D0%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t-servis.ru/%D0%A6%D0%B5%D0%BF%D0%B8%20%D1%8F%D0%B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Смычка промежуточная 25 м., c </w:t>
      </w:r>
      <w:proofErr w:type="spellStart"/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контрафорсами</w:t>
      </w:r>
      <w:proofErr w:type="spellEnd"/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калибр от 16 до 48 мм</w:t>
      </w:r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F3B071" wp14:editId="5DC4C8B3">
            <wp:extent cx="3333750" cy="2571750"/>
            <wp:effectExtent l="0" t="0" r="0" b="0"/>
            <wp:docPr id="3" name="Рисунок 3" descr="http://www.flot-servis.ru/%D0%A6%D0%B5%D0%BF%D1%8C%20%D1%8F%D0%BA%D0%BE%D1%80%D0%BD-%D1%87%D0%B5%D1%80%D1%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t-servis.ru/%D0%A6%D0%B5%D0%BF%D1%8C%20%D1%8F%D0%BA%D0%BE%D1%80%D0%BD-%D1%87%D0%B5%D1%80%D1%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8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29"/>
        <w:gridCol w:w="656"/>
        <w:gridCol w:w="721"/>
        <w:gridCol w:w="669"/>
        <w:gridCol w:w="1303"/>
        <w:gridCol w:w="1165"/>
        <w:gridCol w:w="942"/>
        <w:gridCol w:w="818"/>
        <w:gridCol w:w="909"/>
      </w:tblGrid>
      <w:tr w:rsidR="00A40E79" w:rsidRPr="00A40E79" w:rsidTr="00A40E79">
        <w:trPr>
          <w:trHeight w:val="285"/>
          <w:jc w:val="center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bookmarkStart w:id="1" w:name="RANGE!B2:K23"/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Основные размеры и параметры якорных цепей с распорками ГОСТ 228-79</w:t>
            </w:r>
            <w:bookmarkEnd w:id="1"/>
          </w:p>
          <w:p w:rsidR="007879AC" w:rsidRPr="00A40E79" w:rsidRDefault="007879AC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</w:pPr>
            <w:r w:rsidRPr="007879AC"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  <w:t>Basic dimensions and parameters of anchor chain with spacers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Теор</w:t>
            </w:r>
            <w:proofErr w:type="spell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мас</w:t>
            </w:r>
            <w:proofErr w:type="spell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  звена </w:t>
            </w:r>
            <w:proofErr w:type="gram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Нагр</w:t>
            </w:r>
            <w:proofErr w:type="spell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не менее КН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Вес 1м кг.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смыч</w:t>
            </w:r>
            <w:proofErr w:type="spell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кг.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L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W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R </w:t>
            </w: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Допустим.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Разруш</w:t>
            </w:r>
            <w:proofErr w:type="spellEnd"/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557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964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1 243</w:t>
            </w:r>
          </w:p>
        </w:tc>
      </w:tr>
    </w:tbl>
    <w:p w:rsidR="00A40E79" w:rsidRPr="00A40E79" w:rsidRDefault="00A40E79" w:rsidP="00A40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7879AC" w:rsidRPr="00926E14" w:rsidRDefault="00A40E79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40E7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Цепи якорные без распорок</w:t>
      </w:r>
    </w:p>
    <w:p w:rsidR="00A40E79" w:rsidRPr="00A40E79" w:rsidRDefault="007879AC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Chain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anchor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without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spacers</w:t>
      </w:r>
      <w:proofErr w:type="spellEnd"/>
      <w:r w:rsidR="00A40E79"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0E79"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6B8BB4" wp14:editId="2FDB5B13">
            <wp:extent cx="3333750" cy="2762250"/>
            <wp:effectExtent l="0" t="0" r="0" b="0"/>
            <wp:docPr id="4" name="Рисунок 4" descr="http://www.flot-servis.ru/%D0%A6%D0%B5%D0%BF%D0%B8%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t-servis.ru/%D0%A6%D0%B5%D0%BF%D0%B8%2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E79"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0E79"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41A3D9" wp14:editId="2A377B4C">
            <wp:extent cx="3333750" cy="2552700"/>
            <wp:effectExtent l="0" t="0" r="0" b="0"/>
            <wp:docPr id="5" name="Рисунок 5" descr="http://www.flot-servis.ru/%D0%A6%D0%B5%D0%BF%D1%8C%20%D1%8F%D0%BA%20%D0%B1%D0%B5%D0%B7%20%D1%80%D0%B0%D1%81%D0%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ot-servis.ru/%D0%A6%D0%B5%D0%BF%D1%8C%20%D1%8F%D0%BA%20%D0%B1%D0%B5%D0%B7%20%D1%80%D0%B0%D1%81%D0%B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3"/>
        <w:gridCol w:w="963"/>
        <w:gridCol w:w="963"/>
        <w:gridCol w:w="1244"/>
        <w:gridCol w:w="1485"/>
        <w:gridCol w:w="2313"/>
      </w:tblGrid>
      <w:tr w:rsidR="00A40E79" w:rsidRPr="00A40E79" w:rsidTr="00A40E79">
        <w:trPr>
          <w:trHeight w:val="570"/>
          <w:jc w:val="center"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Основные размеры и параметры якорных цепей без распорок ГОСТ 228-79 (Исполнение 3)</w:t>
            </w:r>
          </w:p>
          <w:p w:rsidR="007879AC" w:rsidRPr="00A40E79" w:rsidRDefault="007879AC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</w:pPr>
            <w:r w:rsidRPr="007879AC"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  <w:t>Basic dimensions and parameters of anchor chains without spacers (Version 3)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40E79" w:rsidRPr="00A40E79" w:rsidTr="00A40E79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Калибр,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Шаг, 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звена,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Ширина, 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Допустимая нагрузка,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</w:t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Разрушающая нагрузка,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Теоретическая   масса 1м цепи, 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2,67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7,95</w:t>
            </w:r>
          </w:p>
        </w:tc>
      </w:tr>
    </w:tbl>
    <w:p w:rsidR="00A40E79" w:rsidRPr="00A40E79" w:rsidRDefault="00A40E79" w:rsidP="00A40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2.25pt" o:hralign="center" o:hrstd="t" o:hrnoshade="t" o:hr="t" fillcolor="black" stroked="f"/>
        </w:pict>
      </w:r>
    </w:p>
    <w:p w:rsidR="00A40E79" w:rsidRPr="00926E14" w:rsidRDefault="00926E14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926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Цепи круглозве</w:t>
      </w:r>
      <w:r w:rsidR="00A40E79" w:rsidRPr="00A40E7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нные</w:t>
      </w:r>
    </w:p>
    <w:p w:rsidR="00926E14" w:rsidRPr="00A40E79" w:rsidRDefault="00926E14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Chain</w:t>
      </w:r>
      <w:proofErr w:type="spellEnd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round</w:t>
      </w:r>
      <w:proofErr w:type="spellEnd"/>
    </w:p>
    <w:p w:rsidR="00A40E79" w:rsidRPr="00A40E79" w:rsidRDefault="00A40E79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0A4B93" wp14:editId="09022C15">
            <wp:extent cx="3333750" cy="2809875"/>
            <wp:effectExtent l="0" t="0" r="0" b="9525"/>
            <wp:docPr id="6" name="Рисунок 6" descr="http://www.flot-servis.ru/%D0%A6%D0%B5%D0%BF%D1%8C%20%D1%8F%D0%BA%20%D0%BA%D1%80%D1%83%D0%B3%D0%BB-%D1%87%D0%B5%D1%80%D1%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lot-servis.ru/%D0%A6%D0%B5%D0%BF%D1%8C%20%D1%8F%D0%BA%20%D0%BA%D1%80%D1%83%D0%B3%D0%BB-%D1%87%D0%B5%D1%80%D1%8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6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65"/>
        <w:gridCol w:w="1545"/>
        <w:gridCol w:w="840"/>
        <w:gridCol w:w="1296"/>
        <w:gridCol w:w="1384"/>
        <w:gridCol w:w="2150"/>
      </w:tblGrid>
      <w:tr w:rsidR="00A40E79" w:rsidRPr="00A40E79" w:rsidTr="00A40E79">
        <w:trPr>
          <w:trHeight w:val="510"/>
          <w:jc w:val="center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 xml:space="preserve">Основные размеры и параметры цепей </w:t>
            </w:r>
            <w:proofErr w:type="spellStart"/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круглозвённых</w:t>
            </w:r>
            <w:proofErr w:type="spellEnd"/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 xml:space="preserve"> сварных общего назначения по ГОСТ 7070-75 (Тип 1) </w:t>
            </w:r>
          </w:p>
          <w:p w:rsidR="00926E14" w:rsidRPr="00A40E79" w:rsidRDefault="00926E14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</w:pPr>
            <w:r w:rsidRPr="00926E14"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  <w:t>Basic dimensions and parameters of round welded chains of general purpose (Type 1)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40E79" w:rsidRPr="00A40E79" w:rsidTr="00A40E79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Калибр, 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Шаг,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  </w:t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звена,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  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Ширина, 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Допустимая нагрузка,  </w:t>
            </w:r>
            <w:proofErr w:type="spell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</w:t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Разрушающая нагрузка,  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Теоретическая   масса 1м цепи, 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22,40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26,20</w:t>
            </w:r>
          </w:p>
        </w:tc>
      </w:tr>
    </w:tbl>
    <w:p w:rsidR="00A40E79" w:rsidRPr="00A40E79" w:rsidRDefault="00A40E79" w:rsidP="00A4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2.25pt" o:hralign="center" o:hrstd="t" o:hrnoshade="t" o:hr="t" fillcolor="black" stroked="f"/>
        </w:pict>
      </w:r>
    </w:p>
    <w:p w:rsidR="00926E14" w:rsidRPr="00926E14" w:rsidRDefault="00A40E79" w:rsidP="00A40E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40E7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Цепи траловые</w:t>
      </w:r>
    </w:p>
    <w:p w:rsidR="00A40E79" w:rsidRPr="00A40E79" w:rsidRDefault="00926E14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6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Chains</w:t>
      </w:r>
      <w:proofErr w:type="spellEnd"/>
      <w:r w:rsidRPr="00926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6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trawl</w:t>
      </w:r>
      <w:proofErr w:type="spellEnd"/>
      <w:r w:rsidR="00A40E79" w:rsidRPr="00A40E7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="00A40E79" w:rsidRPr="00A40E7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6790AE91" wp14:editId="3485D980">
            <wp:extent cx="1533525" cy="1400175"/>
            <wp:effectExtent l="0" t="0" r="9525" b="9525"/>
            <wp:docPr id="7" name="Рисунок 7" descr="http://www.flot-servis.ru/%D0%A6%D0%B5%D0%BF%D1%8C%20%D1%82%D1%80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ot-servis.ru/%D0%A6%D0%B5%D0%BF%D1%8C%20%D1%82%D1%80%D0%B0%D0%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79" w:rsidRPr="00A40E79" w:rsidRDefault="00A40E79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CE2BCA6" wp14:editId="116BF8BC">
            <wp:extent cx="3333750" cy="2495550"/>
            <wp:effectExtent l="0" t="0" r="0" b="0"/>
            <wp:docPr id="8" name="Рисунок 8" descr="http://www.flot-servis.ru/%D0%A6%D0%B5%D0%BF%D1%8C%20%D1%82%D1%80%D0%B0%D0%BB-%D1%87%D0%B5%D1%80%D1%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ot-servis.ru/%D0%A6%D0%B5%D0%BF%D1%8C%20%D1%82%D1%80%D0%B0%D0%BB-%D1%87%D0%B5%D1%80%D1%8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3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951"/>
        <w:gridCol w:w="954"/>
        <w:gridCol w:w="1059"/>
        <w:gridCol w:w="1199"/>
        <w:gridCol w:w="1192"/>
        <w:gridCol w:w="1234"/>
        <w:gridCol w:w="1478"/>
        <w:gridCol w:w="2038"/>
      </w:tblGrid>
      <w:tr w:rsidR="00A40E79" w:rsidRPr="00A40E79" w:rsidTr="00A40E79">
        <w:trPr>
          <w:trHeight w:val="570"/>
          <w:jc w:val="center"/>
        </w:trPr>
        <w:tc>
          <w:tcPr>
            <w:tcW w:w="11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Default="00A40E79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A40E79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Основные размеры и параметры траловых цепей повышенной прочности </w:t>
            </w:r>
          </w:p>
          <w:p w:rsidR="00926E14" w:rsidRPr="00A40E79" w:rsidRDefault="00926E14" w:rsidP="00A40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</w:pPr>
            <w:r w:rsidRPr="00926E14">
              <w:rPr>
                <w:rFonts w:ascii="Arial CYR" w:eastAsia="Times New Roman" w:hAnsi="Arial CYR" w:cs="Arial CYR"/>
                <w:i/>
                <w:iCs/>
                <w:color w:val="000000"/>
                <w:lang w:val="en-US" w:eastAsia="ru-RU"/>
              </w:rPr>
              <w:t>Basic dimensions and parameters of the trawl chains ruggedized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A40E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40E79" w:rsidRPr="00A40E79" w:rsidTr="00A40E79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Калибр, 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звена,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наружная, 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внутренняя, 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Радиус,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Рабочая нагрузка,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</w:t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Разрушающая нагрузка,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Теоретическая масса 1м цепи,</w:t>
            </w: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A40E79" w:rsidRPr="00A40E79" w:rsidTr="00A40E7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E79" w:rsidRPr="00A40E79" w:rsidRDefault="00A40E79" w:rsidP="00A40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6,62</w:t>
            </w:r>
          </w:p>
        </w:tc>
      </w:tr>
    </w:tbl>
    <w:p w:rsidR="00A40E79" w:rsidRPr="00A40E79" w:rsidRDefault="00A40E79" w:rsidP="00A4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B1A1D" w:rsidRDefault="00FB1A1D"/>
    <w:sectPr w:rsidR="00FB1A1D" w:rsidSect="00A4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4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D2740"/>
    <w:rsid w:val="001E4D4D"/>
    <w:rsid w:val="002107DA"/>
    <w:rsid w:val="00251F5E"/>
    <w:rsid w:val="0028010B"/>
    <w:rsid w:val="00305474"/>
    <w:rsid w:val="00377652"/>
    <w:rsid w:val="003A181D"/>
    <w:rsid w:val="003A7025"/>
    <w:rsid w:val="00405747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6429EA"/>
    <w:rsid w:val="00680A84"/>
    <w:rsid w:val="00694F36"/>
    <w:rsid w:val="006B7B56"/>
    <w:rsid w:val="006C71F1"/>
    <w:rsid w:val="006F2C2D"/>
    <w:rsid w:val="007135D4"/>
    <w:rsid w:val="0072197E"/>
    <w:rsid w:val="00762DCB"/>
    <w:rsid w:val="00770E9E"/>
    <w:rsid w:val="0078192E"/>
    <w:rsid w:val="007879AC"/>
    <w:rsid w:val="007A29A4"/>
    <w:rsid w:val="007D24B7"/>
    <w:rsid w:val="007E772D"/>
    <w:rsid w:val="00810AB0"/>
    <w:rsid w:val="00894F4A"/>
    <w:rsid w:val="008D73BD"/>
    <w:rsid w:val="00926E14"/>
    <w:rsid w:val="00960DD0"/>
    <w:rsid w:val="00970B2F"/>
    <w:rsid w:val="00A13701"/>
    <w:rsid w:val="00A14962"/>
    <w:rsid w:val="00A40E79"/>
    <w:rsid w:val="00A56F07"/>
    <w:rsid w:val="00A77597"/>
    <w:rsid w:val="00AA2DC3"/>
    <w:rsid w:val="00AC3CF3"/>
    <w:rsid w:val="00AD0D70"/>
    <w:rsid w:val="00B047DC"/>
    <w:rsid w:val="00B314EE"/>
    <w:rsid w:val="00B31846"/>
    <w:rsid w:val="00B9478C"/>
    <w:rsid w:val="00B96D68"/>
    <w:rsid w:val="00BF1008"/>
    <w:rsid w:val="00C064D4"/>
    <w:rsid w:val="00C27D14"/>
    <w:rsid w:val="00C45BD9"/>
    <w:rsid w:val="00C54D50"/>
    <w:rsid w:val="00C672FE"/>
    <w:rsid w:val="00CB5737"/>
    <w:rsid w:val="00CD067A"/>
    <w:rsid w:val="00CD2245"/>
    <w:rsid w:val="00CE2A71"/>
    <w:rsid w:val="00DF152A"/>
    <w:rsid w:val="00DF38DB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2017-02-04T16:46:00Z</dcterms:created>
  <dcterms:modified xsi:type="dcterms:W3CDTF">2017-02-04T17:02:00Z</dcterms:modified>
</cp:coreProperties>
</file>